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hd w:fill="1A2A4A" w:val="clear"/>
        <w:spacing w:after="0" w:before="0"/>
        <w:ind w:left="200" w:right="200"/>
      </w:pPr>
      <w:r>
        <w:rPr>
          <w:rFonts w:ascii="Playfair Display" w:cs="Playfair Display" w:eastAsia="Playfair Display" w:hAnsi="Playfair Display"/>
          <w:b/>
          <w:bCs/>
          <w:color w:val="FFFFFF"/>
          <w:sz w:val="24"/>
          <w:szCs w:val="24"/>
        </w:rPr>
        <w:t xml:space="preserve">MIDQAR FOUNDATION  ·  PRIVATE ESTATE OPERATIONS</w:t>
      </w:r>
    </w:p>
    <w:p>
      <w:pPr>
        <w:shd w:fill="1A2A4A" w:val="clear"/>
        <w:spacing w:after="0" w:before="0"/>
        <w:ind w:left="200" w:right="200"/>
      </w:pPr>
      <w:r>
        <w:rPr>
          <w:rFonts w:ascii="Playfair Display" w:cs="Playfair Display" w:eastAsia="Playfair Display" w:hAnsi="Playfair Display"/>
          <w:b/>
          <w:bCs/>
          <w:color w:val="FFFFFF"/>
          <w:sz w:val="30"/>
          <w:szCs w:val="30"/>
        </w:rPr>
        <w:t xml:space="preserve">MOD-07  ·  SOP · Wellness, Piscinas e Instalaciones Deportivas</w:t>
      </w:r>
    </w:p>
    <w:p>
      <w:pPr>
        <w:spacing w:after="0" w:before="2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60"/>
      </w:tblGrid>
      <w:tr>
        <w:tc>
          <w:tcPr>
            <w:tcW w:type="dxa" w:w="2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2A4A"/>
                <w:sz w:val="20"/>
                <w:szCs w:val="20"/>
              </w:rPr>
              <w:t xml:space="preserve">CÓDIGO</w:t>
            </w:r>
          </w:p>
        </w:tc>
        <w:tc>
          <w:tcPr>
            <w:tcW w:type="dxa" w:w="71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416"/>
                <w:sz w:val="20"/>
                <w:szCs w:val="20"/>
              </w:rPr>
              <w:t xml:space="preserve">MOD-07</w:t>
            </w:r>
          </w:p>
        </w:tc>
      </w:tr>
      <w:tr>
        <w:tc>
          <w:tcPr>
            <w:tcW w:type="dxa" w:w="2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2A4A"/>
                <w:sz w:val="20"/>
                <w:szCs w:val="20"/>
              </w:rPr>
              <w:t xml:space="preserve">MÓDULO</w:t>
            </w:r>
          </w:p>
        </w:tc>
        <w:tc>
          <w:tcPr>
            <w:tcW w:type="dxa" w:w="71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416"/>
                <w:sz w:val="20"/>
                <w:szCs w:val="20"/>
              </w:rPr>
              <w:t xml:space="preserve">SOP · Wellness, Piscinas e Instalaciones Deportivas</w:t>
            </w:r>
          </w:p>
        </w:tc>
      </w:tr>
      <w:tr>
        <w:tc>
          <w:tcPr>
            <w:tcW w:type="dxa" w:w="2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2A4A"/>
                <w:sz w:val="20"/>
                <w:szCs w:val="20"/>
              </w:rPr>
              <w:t xml:space="preserve">ÁREA</w:t>
            </w:r>
          </w:p>
        </w:tc>
        <w:tc>
          <w:tcPr>
            <w:tcW w:type="dxa" w:w="71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416"/>
                <w:sz w:val="20"/>
                <w:szCs w:val="20"/>
              </w:rPr>
              <w:t xml:space="preserve">Wellness</w:t>
            </w:r>
          </w:p>
        </w:tc>
      </w:tr>
      <w:tr>
        <w:tc>
          <w:tcPr>
            <w:tcW w:type="dxa" w:w="2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2A4A"/>
                <w:sz w:val="20"/>
                <w:szCs w:val="20"/>
              </w:rPr>
              <w:t xml:space="preserve">PRIORIDAD</w:t>
            </w:r>
          </w:p>
        </w:tc>
        <w:tc>
          <w:tcPr>
            <w:tcW w:type="dxa" w:w="71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416"/>
                <w:sz w:val="20"/>
                <w:szCs w:val="20"/>
              </w:rPr>
              <w:t xml:space="preserve">Alta</w:t>
            </w:r>
          </w:p>
        </w:tc>
      </w:tr>
      <w:tr>
        <w:tc>
          <w:tcPr>
            <w:tcW w:type="dxa" w:w="2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2A4A"/>
                <w:sz w:val="20"/>
                <w:szCs w:val="20"/>
              </w:rPr>
              <w:t xml:space="preserve">FRECUENCIA</w:t>
            </w:r>
          </w:p>
        </w:tc>
        <w:tc>
          <w:tcPr>
            <w:tcW w:type="dxa" w:w="71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B5E20"/>
                <w:sz w:val="20"/>
                <w:szCs w:val="20"/>
              </w:rPr>
              <w:t xml:space="preserve">Diario + Semanal</w:t>
            </w:r>
          </w:p>
        </w:tc>
      </w:tr>
      <w:tr>
        <w:tc>
          <w:tcPr>
            <w:tcW w:type="dxa" w:w="2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2A4A"/>
                <w:sz w:val="20"/>
                <w:szCs w:val="20"/>
              </w:rPr>
              <w:t xml:space="preserve">DESCRIPCIÓN</w:t>
            </w:r>
          </w:p>
        </w:tc>
        <w:tc>
          <w:tcPr>
            <w:tcW w:type="dxa" w:w="71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416"/>
                <w:sz w:val="20"/>
                <w:szCs w:val="20"/>
              </w:rPr>
              <w:t xml:space="preserve">Parámetros piscina diario · Revisión equipos semanal</w:t>
            </w:r>
          </w:p>
        </w:tc>
      </w:tr>
      <w:tr>
        <w:tc>
          <w:tcPr>
            <w:tcW w:type="dxa" w:w="2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2A4A"/>
                <w:sz w:val="20"/>
                <w:szCs w:val="20"/>
              </w:rPr>
              <w:t xml:space="preserve">VERSIÓN</w:t>
            </w:r>
          </w:p>
        </w:tc>
        <w:tc>
          <w:tcPr>
            <w:tcW w:type="dxa" w:w="71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416"/>
                <w:sz w:val="20"/>
                <w:szCs w:val="20"/>
              </w:rPr>
              <w:t xml:space="preserve">v 2.0 · 09 de mayo de 2026</w:t>
            </w:r>
          </w:p>
        </w:tc>
      </w:tr>
      <w:tr>
        <w:tc>
          <w:tcPr>
            <w:tcW w:type="dxa" w:w="2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5F0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2A4A"/>
                <w:sz w:val="20"/>
                <w:szCs w:val="20"/>
              </w:rPr>
              <w:t xml:space="preserve">ESTÁNDAR</w:t>
            </w:r>
          </w:p>
        </w:tc>
        <w:tc>
          <w:tcPr>
            <w:tcW w:type="dxa" w:w="71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416"/>
                <w:sz w:val="20"/>
                <w:szCs w:val="20"/>
              </w:rPr>
              <w:t xml:space="preserve">5★ Leading Private Residences</w:t>
            </w:r>
          </w:p>
        </w:tc>
      </w:tr>
    </w:tbl>
    <w:p>
      <w:pPr>
        <w:spacing w:after="0" w:before="300"/>
      </w:pPr>
      <w:r>
        <w:t xml:space="preserve"/>
      </w:r>
    </w:p>
    <w:p>
      <w:pPr>
        <w:pBdr>
          <w:bottom w:val="single" w:color="8B7340" w:sz="4"/>
        </w:pBdr>
        <w:shd w:fill="1A2A4A" w:val="clear"/>
        <w:spacing w:after="100" w:before="30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  1. OBJETIVO</w:t>
      </w:r>
    </w:p>
    <w:p>
      <w:pPr>
        <w:spacing w:after="120" w:before="120"/>
        <w:ind w:left="200"/>
      </w:pPr>
      <w:r>
        <w:rPr>
          <w:rFonts w:ascii="Arial" w:cs="Arial" w:eastAsia="Arial" w:hAnsi="Arial"/>
          <w:color w:val="2C2416"/>
          <w:sz w:val="20"/>
          <w:szCs w:val="20"/>
        </w:rPr>
        <w:t xml:space="preserve">Mantener todas las instalaciones de bienestar y deporte en condiciones óptimas de funcionamiento, higiene y seguridad.</w:t>
      </w:r>
    </w:p>
    <w:p>
      <w:pPr>
        <w:pBdr>
          <w:bottom w:val="single" w:color="8B7340" w:sz="4"/>
        </w:pBdr>
        <w:shd w:fill="1A2A4A" w:val="clear"/>
        <w:spacing w:after="100" w:before="30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  2. RESPONSABLES Y REPORTING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2C2416"/>
          <w:sz w:val="20"/>
          <w:szCs w:val="20"/>
        </w:rPr>
        <w:t xml:space="preserve">Resp. Wellness — Mantenimiento y control de parámetros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2C2416"/>
          <w:sz w:val="20"/>
          <w:szCs w:val="20"/>
        </w:rPr>
        <w:t xml:space="preserve">Jefe Mantenimiento — Soporte técnico de instalaciones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2C2416"/>
          <w:sz w:val="20"/>
          <w:szCs w:val="20"/>
        </w:rPr>
        <w:t xml:space="preserve">Estate Manager — Supervisión y estándares</w:t>
      </w:r>
    </w:p>
    <w:p>
      <w:pPr>
        <w:spacing w:after="0" w:before="200"/>
      </w:pPr>
      <w:r>
        <w:t xml:space="preserve"/>
      </w:r>
    </w:p>
    <w:p>
      <w:pPr>
        <w:pBdr>
          <w:bottom w:val="single" w:color="8B7340" w:sz="4"/>
        </w:pBdr>
        <w:shd w:fill="1A2A4A" w:val="clear"/>
        <w:spacing w:after="100" w:before="30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  3. CHECKLIST DE TAREAS  ·  FRECUENCIA: DIARIO + SEMANAL</w:t>
      </w:r>
    </w:p>
    <w:p>
      <w:pPr>
        <w:spacing w:after="0" w:before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7560"/>
        <w:gridCol w:w="1200"/>
      </w:tblGrid>
      <w:tr>
        <w:tc>
          <w:tcPr>
            <w:tcW w:type="dxa" w:w="6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1A2A4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#</w:t>
            </w:r>
          </w:p>
        </w:tc>
        <w:tc>
          <w:tcPr>
            <w:tcW w:type="dxa" w:w="75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1A2A4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Tarea</w:t>
            </w:r>
          </w:p>
        </w:tc>
        <w:tc>
          <w:tcPr>
            <w:tcW w:type="dxa" w:w="1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1A2A4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OK / Foto</w:t>
            </w:r>
          </w:p>
        </w:tc>
      </w:tr>
      <w:tr>
        <w:tc>
          <w:tcPr>
            <w:tcW w:type="dxa" w:w="6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8B7340"/>
                <w:sz w:val="18"/>
                <w:szCs w:val="18"/>
              </w:rPr>
              <w:t xml:space="preserve">01</w:t>
            </w:r>
          </w:p>
        </w:tc>
        <w:tc>
          <w:tcPr>
            <w:tcW w:type="dxa" w:w="75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2C2416"/>
                <w:sz w:val="18"/>
                <w:szCs w:val="18"/>
              </w:rPr>
              <w:t xml:space="preserve">DIARIO: Control pH piscina interior (objetivo: 7.2-7.6)</w:t>
            </w:r>
          </w:p>
        </w:tc>
        <w:tc>
          <w:tcPr>
            <w:tcW w:type="dxa" w:w="1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☐  📷</w:t>
            </w:r>
          </w:p>
        </w:tc>
      </w:tr>
      <w:tr>
        <w:tc>
          <w:tcPr>
            <w:tcW w:type="dxa" w:w="6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8B7340"/>
                <w:sz w:val="18"/>
                <w:szCs w:val="18"/>
              </w:rPr>
              <w:t xml:space="preserve">02</w:t>
            </w:r>
          </w:p>
        </w:tc>
        <w:tc>
          <w:tcPr>
            <w:tcW w:type="dxa" w:w="75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2C2416"/>
                <w:sz w:val="18"/>
                <w:szCs w:val="18"/>
              </w:rPr>
              <w:t xml:space="preserve">DIARIO: Control cloro libre (objetivo: 0.8-1.2 ppm)</w:t>
            </w:r>
          </w:p>
        </w:tc>
        <w:tc>
          <w:tcPr>
            <w:tcW w:type="dxa" w:w="1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☐  📷</w:t>
            </w:r>
          </w:p>
        </w:tc>
      </w:tr>
      <w:tr>
        <w:tc>
          <w:tcPr>
            <w:tcW w:type="dxa" w:w="6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8B7340"/>
                <w:sz w:val="18"/>
                <w:szCs w:val="18"/>
              </w:rPr>
              <w:t xml:space="preserve">03</w:t>
            </w:r>
          </w:p>
        </w:tc>
        <w:tc>
          <w:tcPr>
            <w:tcW w:type="dxa" w:w="75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2C2416"/>
                <w:sz w:val="18"/>
                <w:szCs w:val="18"/>
              </w:rPr>
              <w:t xml:space="preserve">DIARIO: Temperatura piscinas según Family Bible</w:t>
            </w:r>
          </w:p>
        </w:tc>
        <w:tc>
          <w:tcPr>
            <w:tcW w:type="dxa" w:w="1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☐  📷</w:t>
            </w:r>
          </w:p>
        </w:tc>
      </w:tr>
      <w:tr>
        <w:tc>
          <w:tcPr>
            <w:tcW w:type="dxa" w:w="6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8B7340"/>
                <w:sz w:val="18"/>
                <w:szCs w:val="18"/>
              </w:rPr>
              <w:t xml:space="preserve">04</w:t>
            </w:r>
          </w:p>
        </w:tc>
        <w:tc>
          <w:tcPr>
            <w:tcW w:type="dxa" w:w="75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2C2416"/>
                <w:sz w:val="18"/>
                <w:szCs w:val="18"/>
              </w:rPr>
              <w:t xml:space="preserve">DIARIO: Turbidez: agua cristalina</w:t>
            </w:r>
          </w:p>
        </w:tc>
        <w:tc>
          <w:tcPr>
            <w:tcW w:type="dxa" w:w="1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☐  📷</w:t>
            </w:r>
          </w:p>
        </w:tc>
      </w:tr>
      <w:tr>
        <w:tc>
          <w:tcPr>
            <w:tcW w:type="dxa" w:w="6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8B7340"/>
                <w:sz w:val="18"/>
                <w:szCs w:val="18"/>
              </w:rPr>
              <w:t xml:space="preserve">05</w:t>
            </w:r>
          </w:p>
        </w:tc>
        <w:tc>
          <w:tcPr>
            <w:tcW w:type="dxa" w:w="75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2C2416"/>
                <w:sz w:val="18"/>
                <w:szCs w:val="18"/>
              </w:rPr>
              <w:t xml:space="preserve">DIARIO: Limpieza de superficie con skimmer</w:t>
            </w:r>
          </w:p>
        </w:tc>
        <w:tc>
          <w:tcPr>
            <w:tcW w:type="dxa" w:w="1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☐  📷</w:t>
            </w:r>
          </w:p>
        </w:tc>
      </w:tr>
      <w:tr>
        <w:tc>
          <w:tcPr>
            <w:tcW w:type="dxa" w:w="6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8B7340"/>
                <w:sz w:val="18"/>
                <w:szCs w:val="18"/>
              </w:rPr>
              <w:t xml:space="preserve">06</w:t>
            </w:r>
          </w:p>
        </w:tc>
        <w:tc>
          <w:tcPr>
            <w:tcW w:type="dxa" w:w="75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2C2416"/>
                <w:sz w:val="18"/>
                <w:szCs w:val="18"/>
              </w:rPr>
              <w:t xml:space="preserve">DIARIO: Toallas y amenities en posición</w:t>
            </w:r>
          </w:p>
        </w:tc>
        <w:tc>
          <w:tcPr>
            <w:tcW w:type="dxa" w:w="1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☐  📷</w:t>
            </w:r>
          </w:p>
        </w:tc>
      </w:tr>
      <w:tr>
        <w:tc>
          <w:tcPr>
            <w:tcW w:type="dxa" w:w="6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8B7340"/>
                <w:sz w:val="18"/>
                <w:szCs w:val="18"/>
              </w:rPr>
              <w:t xml:space="preserve">07</w:t>
            </w:r>
          </w:p>
        </w:tc>
        <w:tc>
          <w:tcPr>
            <w:tcW w:type="dxa" w:w="75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2C2416"/>
                <w:sz w:val="18"/>
                <w:szCs w:val="18"/>
              </w:rPr>
              <w:t xml:space="preserve">DIARIO: Revisión visual de spa, sauna y gimnasio</w:t>
            </w:r>
          </w:p>
        </w:tc>
        <w:tc>
          <w:tcPr>
            <w:tcW w:type="dxa" w:w="1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☐  📷</w:t>
            </w:r>
          </w:p>
        </w:tc>
      </w:tr>
      <w:tr>
        <w:tc>
          <w:tcPr>
            <w:tcW w:type="dxa" w:w="6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8B7340"/>
                <w:sz w:val="18"/>
                <w:szCs w:val="18"/>
              </w:rPr>
              <w:t xml:space="preserve">08</w:t>
            </w:r>
          </w:p>
        </w:tc>
        <w:tc>
          <w:tcPr>
            <w:tcW w:type="dxa" w:w="75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2C2416"/>
                <w:sz w:val="18"/>
                <w:szCs w:val="18"/>
              </w:rPr>
              <w:t xml:space="preserve">SEMANAL: Limpieza profunda de vasos y paredes</w:t>
            </w:r>
          </w:p>
        </w:tc>
        <w:tc>
          <w:tcPr>
            <w:tcW w:type="dxa" w:w="1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☐  📷</w:t>
            </w:r>
          </w:p>
        </w:tc>
      </w:tr>
      <w:tr>
        <w:tc>
          <w:tcPr>
            <w:tcW w:type="dxa" w:w="6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8B7340"/>
                <w:sz w:val="18"/>
                <w:szCs w:val="18"/>
              </w:rPr>
              <w:t xml:space="preserve">09</w:t>
            </w:r>
          </w:p>
        </w:tc>
        <w:tc>
          <w:tcPr>
            <w:tcW w:type="dxa" w:w="75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2C2416"/>
                <w:sz w:val="18"/>
                <w:szCs w:val="18"/>
              </w:rPr>
              <w:t xml:space="preserve">SEMANAL: Revisión sistemas de filtración y presión</w:t>
            </w:r>
          </w:p>
        </w:tc>
        <w:tc>
          <w:tcPr>
            <w:tcW w:type="dxa" w:w="1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☐  📷</w:t>
            </w:r>
          </w:p>
        </w:tc>
      </w:tr>
      <w:tr>
        <w:tc>
          <w:tcPr>
            <w:tcW w:type="dxa" w:w="6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8B7340"/>
                <w:sz w:val="18"/>
                <w:szCs w:val="18"/>
              </w:rPr>
              <w:t xml:space="preserve">10</w:t>
            </w:r>
          </w:p>
        </w:tc>
        <w:tc>
          <w:tcPr>
            <w:tcW w:type="dxa" w:w="75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2C2416"/>
                <w:sz w:val="18"/>
                <w:szCs w:val="18"/>
              </w:rPr>
              <w:t xml:space="preserve">SEMANAL: Control de stock de productos químicos</w:t>
            </w:r>
          </w:p>
        </w:tc>
        <w:tc>
          <w:tcPr>
            <w:tcW w:type="dxa" w:w="1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7F8F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☐  📷</w:t>
            </w:r>
          </w:p>
        </w:tc>
      </w:tr>
      <w:tr>
        <w:tc>
          <w:tcPr>
            <w:tcW w:type="dxa" w:w="6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8B7340"/>
                <w:sz w:val="18"/>
                <w:szCs w:val="18"/>
              </w:rPr>
              <w:t xml:space="preserve">11</w:t>
            </w:r>
          </w:p>
        </w:tc>
        <w:tc>
          <w:tcPr>
            <w:tcW w:type="dxa" w:w="75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2C2416"/>
                <w:sz w:val="18"/>
                <w:szCs w:val="18"/>
              </w:rPr>
              <w:t xml:space="preserve">SEMANAL: Revisión equipos de gimnasio</w:t>
            </w:r>
          </w:p>
        </w:tc>
        <w:tc>
          <w:tcPr>
            <w:tcW w:type="dxa" w:w="12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☐  📷</w:t>
            </w:r>
          </w:p>
        </w:tc>
      </w:tr>
    </w:tbl>
    <w:p>
      <w:pPr>
        <w:spacing w:after="0" w:before="300"/>
      </w:pPr>
      <w:r>
        <w:t xml:space="preserve"/>
      </w:r>
    </w:p>
    <w:p>
      <w:pPr>
        <w:pBdr>
          <w:bottom w:val="single" w:color="8B7340" w:sz="4"/>
        </w:pBdr>
        <w:shd w:fill="1A2A4A" w:val="clear"/>
        <w:spacing w:after="100" w:before="30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  4. REGISTROS ASOCIADOS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2C2416"/>
          <w:sz w:val="20"/>
          <w:szCs w:val="20"/>
        </w:rPr>
        <w:t xml:space="preserve">REG-WEL-01 al REG-WEL-08 — Registros diarios y semanales de wellness</w:t>
      </w:r>
    </w:p>
    <w:p>
      <w:pPr>
        <w:spacing w:after="0" w:before="300"/>
      </w:pPr>
      <w:r>
        <w:t xml:space="preserve"/>
      </w:r>
    </w:p>
    <w:p>
      <w:pPr>
        <w:pBdr>
          <w:bottom w:val="single" w:color="8B7340" w:sz="4"/>
        </w:pBdr>
        <w:shd w:fill="1A2A4A" w:val="clear"/>
        <w:spacing w:after="100" w:before="300"/>
      </w:pPr>
      <w:r>
        <w:rPr>
          <w:rFonts w:ascii="Arial" w:cs="Arial" w:eastAsia="Arial" w:hAnsi="Arial"/>
          <w:b/>
          <w:bCs/>
          <w:color w:val="FFFFFF"/>
          <w:sz w:val="22"/>
          <w:szCs w:val="22"/>
        </w:rPr>
        <w:t xml:space="preserve">  5. CONTROL DE CAMBIOS</w:t>
      </w:r>
    </w:p>
    <w:p>
      <w:pPr>
        <w:spacing w:after="0" w:before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1800"/>
        <w:gridCol w:w="1800"/>
        <w:gridCol w:w="4360"/>
      </w:tblGrid>
      <w:tr>
        <w:tc>
          <w:tcPr>
            <w:tcW w:type="dxa" w:w="14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1A2A4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Versión</w:t>
            </w:r>
          </w:p>
        </w:tc>
        <w:tc>
          <w:tcPr>
            <w:tcW w:type="dxa" w:w="18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1A2A4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Fecha</w:t>
            </w:r>
          </w:p>
        </w:tc>
        <w:tc>
          <w:tcPr>
            <w:tcW w:type="dxa" w:w="18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1A2A4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Autor</w:t>
            </w:r>
          </w:p>
        </w:tc>
        <w:tc>
          <w:tcPr>
            <w:tcW w:type="dxa" w:w="43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1A2A4A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Descripción del cambio</w:t>
            </w:r>
          </w:p>
        </w:tc>
      </w:tr>
      <w:tr>
        <w:tc>
          <w:tcPr>
            <w:tcW w:type="dxa" w:w="14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v 1.0</w:t>
            </w:r>
          </w:p>
        </w:tc>
        <w:tc>
          <w:tcPr>
            <w:tcW w:type="dxa" w:w="18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2025</w:t>
            </w:r>
          </w:p>
        </w:tc>
        <w:tc>
          <w:tcPr>
            <w:tcW w:type="dxa" w:w="18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Midqar Foundation</w:t>
            </w:r>
          </w:p>
        </w:tc>
        <w:tc>
          <w:tcPr>
            <w:tcW w:type="dxa" w:w="43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Versión inicial</w:t>
            </w:r>
          </w:p>
        </w:tc>
      </w:tr>
      <w:tr>
        <w:tc>
          <w:tcPr>
            <w:tcW w:type="dxa" w:w="14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v 2.0</w:t>
            </w:r>
          </w:p>
        </w:tc>
        <w:tc>
          <w:tcPr>
            <w:tcW w:type="dxa" w:w="18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09 de mayo de 2026</w:t>
            </w:r>
          </w:p>
        </w:tc>
        <w:tc>
          <w:tcPr>
            <w:tcW w:type="dxa" w:w="180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Midqar Foundation</w:t>
            </w:r>
          </w:p>
        </w:tc>
        <w:tc>
          <w:tcPr>
            <w:tcW w:type="dxa" w:w="4360"/>
            <w:tcBorders>
              <w:top w:val="single" w:color="D4C49A" w:sz="1"/>
              <w:left w:val="single" w:color="D4C49A" w:sz="1"/>
              <w:bottom w:val="single" w:color="D4C49A" w:sz="1"/>
              <w:right w:val="single" w:color="D4C49A" w:sz="1"/>
            </w:tcBorders>
            <w:shd w:fill="F5F0E8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Añadida frecuencia de checklist · Columna foto justificativa · Integración app Midqar Platform</w:t>
            </w:r>
          </w:p>
        </w:tc>
      </w:tr>
    </w:tbl>
    <w:p>
      <w:pPr>
        <w:spacing w:after="0" w:before="400"/>
      </w:pPr>
      <w:r>
        <w:t xml:space="preserve"/>
      </w:r>
    </w:p>
    <w:p>
      <w:pPr>
        <w:pBdr>
          <w:top w:val="single" w:color="8B7340" w:sz="2"/>
        </w:pBdr>
        <w:spacing w:before="120"/>
        <w:jc w:val="center"/>
      </w:pPr>
      <w:r>
        <w:rPr>
          <w:rFonts w:ascii="Arial" w:cs="Arial" w:eastAsia="Arial" w:hAnsi="Arial"/>
          <w:i/>
          <w:iCs/>
          <w:color w:val="8B7340"/>
          <w:sz w:val="16"/>
          <w:szCs w:val="16"/>
        </w:rPr>
        <w:t xml:space="preserve">MIDQAR FOUNDATION  ·  MOD-07  ·  v 2.0  ·  Estándar 5★  ·  CONFIDENCIAL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00" w:hanging="2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2026-05-09T22:12:53.483Z</dcterms:created>
  <dcterms:modified xsi:type="dcterms:W3CDTF">2026-05-09T22:12:53.483Z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